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双流区</w:t>
      </w:r>
      <w:r>
        <w:rPr>
          <w:rFonts w:hint="eastAsia" w:ascii="方正小标宋简体" w:hAnsi="方正小标宋简体" w:eastAsia="方正小标宋简体" w:cs="方正小标宋简体"/>
          <w:sz w:val="44"/>
          <w:szCs w:val="44"/>
        </w:rPr>
        <w:t>关于开展成都数字学校在线学习平台注册学习的通知</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各中小学、幼儿园（含民办）：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根据《成都市教育局关于开展成都数字学校在线学习平台注册学习的通知》（[2017]—484）的要求，</w:t>
      </w:r>
      <w:r>
        <w:rPr>
          <w:rFonts w:hint="eastAsia" w:ascii="仿宋" w:hAnsi="仿宋" w:eastAsia="仿宋" w:cs="仿宋"/>
          <w:sz w:val="32"/>
          <w:szCs w:val="32"/>
        </w:rPr>
        <w:t>为充分利用好数字学校优质资源，</w:t>
      </w:r>
      <w:r>
        <w:rPr>
          <w:rFonts w:hint="eastAsia" w:ascii="仿宋" w:hAnsi="仿宋" w:eastAsia="仿宋" w:cs="仿宋"/>
          <w:sz w:val="32"/>
          <w:szCs w:val="32"/>
          <w:lang w:val="en-US" w:eastAsia="zh-CN"/>
        </w:rPr>
        <w:t>双流区现组织区域内所有</w:t>
      </w:r>
      <w:r>
        <w:rPr>
          <w:rFonts w:hint="eastAsia" w:ascii="仿宋" w:hAnsi="仿宋" w:eastAsia="仿宋" w:cs="仿宋"/>
          <w:sz w:val="32"/>
          <w:szCs w:val="32"/>
        </w:rPr>
        <w:t>九义教育、普通高中教育学生全员注册参与</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高三不做要求，学前教育鼓励参与。具体事宜如下：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一、关于</w:t>
      </w:r>
      <w:r>
        <w:rPr>
          <w:rFonts w:hint="eastAsia" w:ascii="黑体" w:hAnsi="黑体" w:eastAsia="黑体" w:cs="黑体"/>
          <w:sz w:val="32"/>
          <w:szCs w:val="32"/>
        </w:rPr>
        <w:t>成都数字学校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成都数字学校是为促进全市优质教育资源共享，助推教育公平，为区域内广大师生及家长提供数字化优质教育资源而建设的公益性综合服务平台。</w:t>
      </w:r>
      <w:r>
        <w:rPr>
          <w:rFonts w:hint="eastAsia" w:ascii="仿宋" w:hAnsi="仿宋" w:eastAsia="仿宋" w:cs="仿宋"/>
          <w:sz w:val="32"/>
          <w:szCs w:val="32"/>
          <w:lang w:val="en-US" w:eastAsia="zh-CN"/>
        </w:rPr>
        <w:t>汇聚了成都市优质名校特级教师、市级名师、学科带头人等优质教育资源和网络优质资源，构建了含直播课、点播、练习等为一体的平台。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一期主要面向小升初、初升高学生呈现新高考背景下学生核心素养培养的语文、数学、英语直播点播课程，其中小升初课程直播时间为2017年7月，初升高直播时间为2017年8月，另外还有心理及幼教讲座。后续将有更多精彩课程上线，助力全市师生线上线下混合式教学，并借助大数据分析实施精准教学，提高教学效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二、工作要求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学校要高度重视本项工作，安排专人负责组织全体师生注册数字学校，并培训学生按校分班级注册、登录，使用线上课程。各学校管理员请加入双流区校园云平台群，群号：188191643，</w:t>
      </w:r>
      <w:r>
        <w:rPr>
          <w:rFonts w:hint="eastAsia" w:ascii="仿宋" w:hAnsi="仿宋" w:eastAsia="仿宋" w:cs="仿宋"/>
          <w:b/>
          <w:bCs/>
          <w:sz w:val="32"/>
          <w:szCs w:val="32"/>
          <w:lang w:val="en-US" w:eastAsia="zh-CN"/>
        </w:rPr>
        <w:t>学校账号详见附件1</w:t>
      </w:r>
      <w:r>
        <w:rPr>
          <w:rFonts w:hint="eastAsia" w:ascii="仿宋" w:hAnsi="仿宋" w:eastAsia="仿宋" w:cs="仿宋"/>
          <w:sz w:val="32"/>
          <w:szCs w:val="32"/>
          <w:lang w:val="en-US" w:eastAsia="zh-CN"/>
        </w:rPr>
        <w:t>。区域内教师不用注册账号，后期统一下发放，得到账号后请及时完善个人信息。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区域内所有中小学学生均需参与数字校园注册，高三学生除外，学前教育各幼儿园知会家长，欢迎家长注册，第一期有幼小衔接讲座，后续还有系列精彩课程。数字校园网址为www.cdds365.com，</w:t>
      </w:r>
      <w:r>
        <w:rPr>
          <w:rFonts w:hint="eastAsia" w:ascii="仿宋" w:hAnsi="仿宋" w:eastAsia="仿宋" w:cs="仿宋"/>
          <w:b/>
          <w:bCs/>
          <w:sz w:val="32"/>
          <w:szCs w:val="32"/>
          <w:lang w:val="en-US" w:eastAsia="zh-CN"/>
        </w:rPr>
        <w:t>注册流程详见附件2</w:t>
      </w:r>
      <w:r>
        <w:rPr>
          <w:rFonts w:hint="eastAsia" w:ascii="仿宋" w:hAnsi="仿宋" w:eastAsia="仿宋" w:cs="仿宋"/>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本项工作纳入学校年度目标考核，要求各学校在放假前积极组织学生进行账号注册培训，</w:t>
      </w:r>
      <w:r>
        <w:rPr>
          <w:rFonts w:hint="eastAsia" w:ascii="仿宋" w:hAnsi="仿宋" w:eastAsia="仿宋" w:cs="仿宋"/>
          <w:b/>
          <w:bCs/>
          <w:sz w:val="32"/>
          <w:szCs w:val="32"/>
          <w:lang w:val="en-US" w:eastAsia="zh-CN"/>
        </w:rPr>
        <w:t>安排所有学生在假期进行账号注册，注册日期从即日起至2017年7月31日，</w:t>
      </w:r>
      <w:r>
        <w:rPr>
          <w:rFonts w:hint="eastAsia" w:ascii="仿宋" w:hAnsi="仿宋" w:eastAsia="仿宋" w:cs="仿宋"/>
          <w:sz w:val="32"/>
          <w:szCs w:val="32"/>
          <w:lang w:val="en-US" w:eastAsia="zh-CN"/>
        </w:rPr>
        <w:t>注册时务必完善注册信息（所在区域、学校、班级）。</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联系人：艾老师；QQ：1341917406。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附件：1.学校账号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2.注册流程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righ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成都市双流区教育技术装备管理中心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righ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2017年6月28日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CF3C50" w:usb2="00000016" w:usb3="00000000" w:csb0="0004001F"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27544B"/>
    <w:rsid w:val="1B27544B"/>
    <w:rsid w:val="2ABE5052"/>
    <w:rsid w:val="5F7822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2017-06-28T03:40:00Z</dcterms:created>
  <dc:creator>SLDJZ</dc:creator>
  <cp:lastModifiedBy>SLDJZ</cp:lastModifiedBy>
  <dcterms:modified xsi:type="dcterms:W3CDTF">2017-06-28T07:08:36Z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